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509" w:rsidRPr="000A46FA" w:rsidP="00A9150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Дело № 5-696-2004/2025</w:t>
      </w:r>
    </w:p>
    <w:p w:rsidR="00A91509" w:rsidRPr="000A46FA" w:rsidP="00A915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ПОСТАНОВЛЕНИЕ</w:t>
      </w:r>
    </w:p>
    <w:p w:rsidR="00A91509" w:rsidRPr="000A46FA" w:rsidP="00A915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о назначении административного наказания</w:t>
      </w:r>
    </w:p>
    <w:p w:rsidR="00A91509" w:rsidRPr="000A46FA" w:rsidP="00A9150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Pr="000A46FA" w:rsidR="00451D48">
        <w:rPr>
          <w:rFonts w:ascii="Times New Roman" w:hAnsi="Times New Roman" w:cs="Times New Roman"/>
          <w:sz w:val="24"/>
          <w:szCs w:val="24"/>
          <w:lang w:eastAsia="ru-RU" w:bidi="ru-RU"/>
        </w:rPr>
        <w:t>21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» мая 2025 года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0A4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город Нефтеюганск</w:t>
      </w:r>
    </w:p>
    <w:p w:rsidR="00A91509" w:rsidRPr="000A46FA" w:rsidP="00A915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1509" w:rsidRPr="000A46FA" w:rsidP="00A915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Мировой судья судебного участка № 4 Нефтеюганского судебного района Ханты-Мансийского автономного округа-Югры Постовалова Т.П. (628309, ХМАО- Югра, г. Нефтеюганск, 1 мкр-н, дом 30), рассмотрев в открытом судебном заседании дело об административном правонар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ушении в отношении:</w:t>
      </w:r>
    </w:p>
    <w:p w:rsidR="00A91509" w:rsidRPr="000A46FA" w:rsidP="00A915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Алибекова Х.Д.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0A46FA">
        <w:rPr>
          <w:sz w:val="24"/>
          <w:szCs w:val="24"/>
        </w:rPr>
        <w:t>***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года рождения, уроженца </w:t>
      </w:r>
      <w:r w:rsidRPr="000A46FA">
        <w:rPr>
          <w:sz w:val="24"/>
          <w:szCs w:val="24"/>
        </w:rPr>
        <w:t>***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зарегистрированного по адресу: </w:t>
      </w:r>
      <w:r w:rsidRPr="000A46FA">
        <w:rPr>
          <w:sz w:val="24"/>
          <w:szCs w:val="24"/>
        </w:rPr>
        <w:t>***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проживающего по адресу: </w:t>
      </w:r>
      <w:r w:rsidRPr="000A46FA">
        <w:rPr>
          <w:sz w:val="24"/>
          <w:szCs w:val="24"/>
        </w:rPr>
        <w:t>***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паспортные данные: </w:t>
      </w:r>
      <w:r w:rsidRPr="000A46FA">
        <w:rPr>
          <w:sz w:val="24"/>
          <w:szCs w:val="24"/>
        </w:rPr>
        <w:t>***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</w:p>
    <w:p w:rsidR="00A91509" w:rsidRPr="000A46FA" w:rsidP="00A915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509" w:rsidRPr="000A46FA" w:rsidP="007B2ED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УСТАНОВИЛ:</w:t>
      </w:r>
    </w:p>
    <w:p w:rsidR="007B2ED2" w:rsidRPr="000A46FA" w:rsidP="007B2E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13.05.2025 в 00 час. 01 мин. по адресу: </w:t>
      </w:r>
      <w:r w:rsidRPr="000A46FA">
        <w:rPr>
          <w:sz w:val="24"/>
          <w:szCs w:val="24"/>
        </w:rPr>
        <w:t>***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Алибеков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Х.Д., в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правонарушении о наложении административного штрафа №</w:t>
      </w:r>
      <w:r w:rsidRPr="000A46FA">
        <w:rPr>
          <w:sz w:val="24"/>
          <w:szCs w:val="24"/>
        </w:rPr>
        <w:t>***</w:t>
      </w:r>
      <w:r w:rsidRPr="000A46FA">
        <w:rPr>
          <w:sz w:val="24"/>
          <w:szCs w:val="24"/>
        </w:rPr>
        <w:t xml:space="preserve"> 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 28.02.2025, вступившим в 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законную силу 11.03.2025, врученного ему 28.02.2025.</w:t>
      </w: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В судебном заседании Алибеков Х.Д. признал вину в совершении административного правонарушения в полном объеме. Инвалидом I и II группы не является.</w:t>
      </w: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Мировой судья, выслушав Алибекова Х.Д., исследовав мате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риалы административного дела, считает, что вина Алибекова Х.Д. в совершении правонарушения полностью доказана и подтверждается следующими доказательствами:</w:t>
      </w: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A46FA" w:rsidR="00A9150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протоколом об административном правонарушении </w:t>
      </w:r>
      <w:r w:rsidRPr="000A46FA">
        <w:rPr>
          <w:sz w:val="24"/>
          <w:szCs w:val="24"/>
        </w:rPr>
        <w:t>***</w:t>
      </w:r>
      <w:r w:rsidRPr="000A46FA">
        <w:rPr>
          <w:sz w:val="24"/>
          <w:szCs w:val="24"/>
        </w:rPr>
        <w:t xml:space="preserve"> </w:t>
      </w:r>
      <w:r w:rsidRPr="000A46FA" w:rsidR="00A91509">
        <w:rPr>
          <w:rFonts w:ascii="Times New Roman" w:hAnsi="Times New Roman" w:cs="Times New Roman"/>
          <w:sz w:val="24"/>
          <w:szCs w:val="24"/>
          <w:lang w:eastAsia="ru-RU" w:bidi="ru-RU"/>
        </w:rPr>
        <w:t>от 20.05.2025 согласно которому, Алибеков Х.Д. в установленный срок н</w:t>
      </w:r>
      <w:r w:rsidRPr="000A46FA" w:rsidR="00A91509">
        <w:rPr>
          <w:rFonts w:ascii="Times New Roman" w:hAnsi="Times New Roman" w:cs="Times New Roman"/>
          <w:sz w:val="24"/>
          <w:szCs w:val="24"/>
        </w:rPr>
        <w:t>е</w:t>
      </w:r>
      <w:r w:rsidRPr="000A46FA" w:rsidR="00A9150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уплатил штраф, с подписью Алибекова Х.Д., о том, что с данным протоколом ознакомлен, права разъяснены;</w:t>
      </w: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</w:rPr>
        <w:t xml:space="preserve">- </w:t>
      </w:r>
      <w:r w:rsidRPr="000A46FA" w:rsidR="00A91509">
        <w:rPr>
          <w:rFonts w:ascii="Times New Roman" w:hAnsi="Times New Roman" w:cs="Times New Roman"/>
          <w:sz w:val="24"/>
          <w:szCs w:val="24"/>
          <w:lang w:eastAsia="ru-RU" w:bidi="ru-RU"/>
        </w:rPr>
        <w:t>рапортом УУП ОУУП и ПДН ОМВД России по г. Нефтеюганску от 20.05.2025;</w:t>
      </w: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</w:rPr>
        <w:t xml:space="preserve">- </w:t>
      </w:r>
      <w:r w:rsidRPr="000A46FA" w:rsidR="00A91509">
        <w:rPr>
          <w:rFonts w:ascii="Times New Roman" w:hAnsi="Times New Roman" w:cs="Times New Roman"/>
          <w:sz w:val="24"/>
          <w:szCs w:val="24"/>
          <w:lang w:eastAsia="ru-RU" w:bidi="ru-RU"/>
        </w:rPr>
        <w:t>объяснением Алибекова Х.Д. от 20.05.2025;</w:t>
      </w: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</w:rPr>
        <w:t xml:space="preserve">- </w:t>
      </w:r>
      <w:r w:rsidRPr="000A46FA" w:rsidR="00A91509">
        <w:rPr>
          <w:rFonts w:ascii="Times New Roman" w:hAnsi="Times New Roman" w:cs="Times New Roman"/>
          <w:sz w:val="24"/>
          <w:szCs w:val="24"/>
          <w:lang w:eastAsia="ru-RU" w:bidi="ru-RU"/>
        </w:rPr>
        <w:t>копией постановления по делу об административном правонарушении №</w:t>
      </w:r>
      <w:r w:rsidRPr="000A46FA">
        <w:rPr>
          <w:sz w:val="24"/>
          <w:szCs w:val="24"/>
        </w:rPr>
        <w:t>***</w:t>
      </w:r>
      <w:r w:rsidRPr="000A46FA" w:rsidR="00A9150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28.02.2025, из которого следует, что Алибеков Х.Д. был подвергнут административному наказанию, предусмотренному ч. 2 ст. 19.24 КоАП РФ в виде административного штрафа в размере 500 рублей, постановление вступило в законную силу 11.03.2025;</w:t>
      </w: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</w:rPr>
        <w:t xml:space="preserve">- </w:t>
      </w:r>
      <w:r w:rsidRPr="000A46FA" w:rsidR="00A91509">
        <w:rPr>
          <w:rFonts w:ascii="Times New Roman" w:hAnsi="Times New Roman" w:cs="Times New Roman"/>
          <w:sz w:val="24"/>
          <w:szCs w:val="24"/>
          <w:lang w:eastAsia="ru-RU" w:bidi="ru-RU"/>
        </w:rPr>
        <w:t>сведениями о привлечении Алибекова Х.Д. к административной ответственности.</w:t>
      </w: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В соответствии со ст. 32.2 КоАП РФ, административный штраф должен быть уплачен лицом, привлеченным к административной о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перечисляется лицом, привлеченным к административной ответственности, в банк.</w:t>
      </w:r>
    </w:p>
    <w:p w:rsidR="007B2ED2" w:rsidRPr="000A46FA" w:rsidP="007B2E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Таким образом, с учетом требований ст. 32.2 КоАП РФ последним днем оплаты штрафа Алибековым Х.Д. являлось 12.05.2025. Сведения об оплате штрафа отсутствуют.</w:t>
      </w:r>
    </w:p>
    <w:p w:rsidR="00AE5EF2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Действия Алибекова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Х.Д.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AE5EF2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При назначении наказания, мировой судья учитывает характер совершенного административного правонарушения, личность Алибекова Х.Д.</w:t>
      </w:r>
    </w:p>
    <w:p w:rsidR="00AE5EF2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Обстоятельством, смягчающим административную ответственность в соответствии со ст. 4.2 Кодекса Российской Федерации об админис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тративных правонарушениях, судья признает признание вины.</w:t>
      </w:r>
    </w:p>
    <w:p w:rsidR="00AE5EF2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AE5EF2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Учитывая положен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ия ст. 3.1, ч. 2 ст. 4.1 Кодекса Российской Федерации об административных правонарушениях, а также вышеперечисленные обстоятельства, судья 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приходит к выводу о необходимости назначения Алибекову Х.Д. наказания в виде обязательных работ, которое будет его ди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сциплинировать и предупредит совершение им новых административных правонарушений.</w:t>
      </w:r>
    </w:p>
    <w:p w:rsidR="00AE5EF2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Сведений о том, что Алибеков Х.Д. относится к категории лиц, в отношении которых в соответствии с ч. 2 ст. 3.9 КоАП РФ обязательные работы применяться не могут, в судебном за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седании не установлено.</w:t>
      </w:r>
    </w:p>
    <w:p w:rsidR="00A91509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На основании изложенного и руководствуясь ст.ст. 23.1, 29.9, 29.10, 32.13 Кодекса Российской Федерации об административных правонарушениях, мировой судья,</w:t>
      </w:r>
    </w:p>
    <w:p w:rsidR="00A91509" w:rsidRPr="000A46FA" w:rsidP="00AE5E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ПОСТАНОВИЛ:</w:t>
      </w:r>
    </w:p>
    <w:p w:rsidR="00AE5EF2" w:rsidRPr="000A46FA" w:rsidP="00AE5E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5EF2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Алибекова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Х.Д.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признать виновным в совершени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и административного правонарушения, предусмотренного ч. 1 ст. 20.25 КоАП РФ и назначить ему административное наказание в виде обязательных работ на срок 20 (двадцать) часов.</w:t>
      </w:r>
    </w:p>
    <w:p w:rsidR="00AE5EF2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Исполнение постановления в виде обязательных работ поручить отделу судебных приста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вов-исполнителей по г. Нефтеюганску и Нефтеюганскому району УФССП по ХМАО - Югре.</w:t>
      </w:r>
    </w:p>
    <w:p w:rsidR="00A91509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Постановление может быть обжаловано в Нефтеюганский районный суд в течение десяти дней со дня получения копии по</w:t>
      </w:r>
      <w:r w:rsidRPr="000A46FA" w:rsidR="00AE5EF2">
        <w:rPr>
          <w:rFonts w:ascii="Times New Roman" w:hAnsi="Times New Roman" w:cs="Times New Roman"/>
          <w:sz w:val="24"/>
          <w:szCs w:val="24"/>
          <w:lang w:eastAsia="ru-RU" w:bidi="ru-RU"/>
        </w:rPr>
        <w:t>становления, через мирового судью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. В этот же срок постановлени</w:t>
      </w:r>
      <w:r w:rsidRPr="000A46FA">
        <w:rPr>
          <w:rFonts w:ascii="Times New Roman" w:hAnsi="Times New Roman" w:cs="Times New Roman"/>
          <w:sz w:val="24"/>
          <w:szCs w:val="24"/>
          <w:lang w:eastAsia="ru-RU" w:bidi="ru-RU"/>
        </w:rPr>
        <w:t>е может быть опротестовано прокурором.</w:t>
      </w:r>
    </w:p>
    <w:p w:rsidR="00AE5EF2" w:rsidRPr="000A46FA" w:rsidP="00AE5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E5EF2" w:rsidRPr="000A46FA" w:rsidP="000A46FA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A46F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                   </w:t>
      </w:r>
      <w:r w:rsidRPr="000A46F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Т.П. Постовалова</w:t>
      </w:r>
    </w:p>
    <w:p w:rsidR="00AE5EF2" w:rsidRPr="000A46FA" w:rsidP="00AE5EF2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5EF2" w:rsidRPr="000A46FA" w:rsidP="000A4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A91509" w:rsidRPr="000A46FA" w:rsidP="00A915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A9150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6D075D"/>
    <w:multiLevelType w:val="multilevel"/>
    <w:tmpl w:val="78107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09"/>
    <w:rsid w:val="000A46FA"/>
    <w:rsid w:val="00451D48"/>
    <w:rsid w:val="007B2ED2"/>
    <w:rsid w:val="00A91509"/>
    <w:rsid w:val="00AE5EF2"/>
    <w:rsid w:val="00E75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D2CA5E-5DB5-4ACF-A07D-239DBBA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Колонтитул_"/>
    <w:basedOn w:val="DefaultParagraphFont"/>
    <w:link w:val="a0"/>
    <w:rsid w:val="00A915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Колонтитул"/>
    <w:basedOn w:val="Normal"/>
    <w:link w:val="a"/>
    <w:rsid w:val="00A915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DefaultParagraphFont"/>
    <w:link w:val="10"/>
    <w:rsid w:val="00A915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A915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915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9150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rsid w:val="00A9150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rsid w:val="00A91509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A91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C9DD-F2AB-497D-BA5F-BC28F38D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